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07FFC"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2EADDD5" w14:textId="77777777" w:rsidR="00B36203" w:rsidRPr="00656437" w:rsidRDefault="00B36203" w:rsidP="00B36203">
      <w:pPr>
        <w:spacing w:after="0"/>
        <w:jc w:val="both"/>
        <w:rPr>
          <w:rFonts w:eastAsia="Times New Roman" w:cstheme="minorHAnsi"/>
          <w:lang w:eastAsia="es-ES"/>
        </w:rPr>
      </w:pPr>
    </w:p>
    <w:p w14:paraId="674D14CF"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14:paraId="132440A3" w14:textId="77777777" w:rsidR="00B36203" w:rsidRPr="00656437" w:rsidRDefault="00B36203" w:rsidP="00B36203">
      <w:pPr>
        <w:spacing w:after="0"/>
        <w:jc w:val="both"/>
        <w:rPr>
          <w:rFonts w:eastAsia="Times New Roman" w:cstheme="minorHAnsi"/>
          <w:lang w:eastAsia="es-ES"/>
        </w:rPr>
      </w:pPr>
    </w:p>
    <w:p w14:paraId="70D07538"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082DD48B" w14:textId="77777777" w:rsidR="00B36203" w:rsidRDefault="00B36203" w:rsidP="00B36203">
      <w:pPr>
        <w:tabs>
          <w:tab w:val="num" w:pos="360"/>
          <w:tab w:val="num" w:pos="570"/>
        </w:tabs>
        <w:spacing w:after="0"/>
        <w:jc w:val="both"/>
        <w:rPr>
          <w:rFonts w:eastAsia="Times New Roman" w:cstheme="minorHAnsi"/>
          <w:color w:val="FF0000"/>
          <w:lang w:eastAsia="es-ES"/>
        </w:rPr>
      </w:pPr>
    </w:p>
    <w:p w14:paraId="613F7AE3" w14:textId="77777777" w:rsidR="00B36203" w:rsidRPr="00656437" w:rsidRDefault="00B36203" w:rsidP="00B36203">
      <w:pPr>
        <w:tabs>
          <w:tab w:val="num" w:pos="360"/>
          <w:tab w:val="num" w:pos="570"/>
        </w:tabs>
        <w:spacing w:after="0"/>
        <w:jc w:val="both"/>
        <w:rPr>
          <w:rFonts w:eastAsia="Times New Roman" w:cstheme="minorHAnsi"/>
          <w:color w:val="FF0000"/>
          <w:lang w:eastAsia="es-ES"/>
        </w:rPr>
      </w:pPr>
      <w:r w:rsidRPr="00656437">
        <w:rPr>
          <w:rFonts w:eastAsia="Times New Roman" w:cstheme="minorHAnsi"/>
          <w:color w:val="FF0000"/>
          <w:lang w:eastAsia="es-ES"/>
        </w:rPr>
        <w:t>(Especificar el objeto del contrato)</w:t>
      </w:r>
    </w:p>
    <w:p w14:paraId="5B5A3E9D" w14:textId="77777777" w:rsidR="00B36203" w:rsidRPr="00656437" w:rsidRDefault="00B36203" w:rsidP="00B36203">
      <w:pPr>
        <w:tabs>
          <w:tab w:val="num" w:pos="360"/>
          <w:tab w:val="num" w:pos="570"/>
        </w:tabs>
        <w:spacing w:after="0"/>
        <w:jc w:val="both"/>
        <w:rPr>
          <w:rFonts w:eastAsia="Times New Roman" w:cstheme="minorHAnsi"/>
          <w:lang w:eastAsia="es-ES"/>
        </w:rPr>
      </w:pPr>
    </w:p>
    <w:p w14:paraId="3020F94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7C09113B" w14:textId="77777777" w:rsidR="00B36203" w:rsidRDefault="00B36203" w:rsidP="00B36203">
      <w:pPr>
        <w:spacing w:after="0"/>
        <w:jc w:val="both"/>
        <w:rPr>
          <w:rFonts w:eastAsia="Times New Roman" w:cstheme="minorHAnsi"/>
          <w:lang w:eastAsia="es-ES"/>
        </w:rPr>
      </w:pPr>
    </w:p>
    <w:p w14:paraId="02E6F3DB"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7125CFEE"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2A6C03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6228FE5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59B1E27C"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184AA68F"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02E48AED" w14:textId="77777777" w:rsidR="00B36203" w:rsidRDefault="00B36203" w:rsidP="00B36203">
      <w:pPr>
        <w:tabs>
          <w:tab w:val="num" w:pos="-1843"/>
          <w:tab w:val="num" w:pos="-1701"/>
        </w:tabs>
        <w:spacing w:after="0"/>
        <w:jc w:val="both"/>
        <w:rPr>
          <w:rFonts w:eastAsia="Times New Roman" w:cstheme="minorHAnsi"/>
          <w:lang w:eastAsia="es-ES"/>
        </w:rPr>
      </w:pPr>
    </w:p>
    <w:p w14:paraId="14B26ACF" w14:textId="77777777"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14:paraId="1BB85056"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08EEA227" w14:textId="77777777"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Pr="00036101">
        <w:rPr>
          <w:rFonts w:eastAsia="Times New Roman" w:cstheme="minorHAnsi"/>
          <w:i/>
          <w:color w:val="FF0000"/>
          <w:lang w:eastAsia="es-PY"/>
        </w:rPr>
        <w:t>(En este apartado se deberá citar los documentos adicionales al contrato, diferentes a lo indicado en la cláusula anterior, en caso de que los hubiere. En caso de no contar con documentos adicionales al contrato, se deberá seleccionar la opción: No Aplica.</w:t>
      </w:r>
      <w:r w:rsidRPr="00036101">
        <w:rPr>
          <w:rFonts w:eastAsia="Times New Roman" w:cstheme="minorHAnsi"/>
          <w:color w:val="FF0000"/>
          <w:lang w:eastAsia="es-PY"/>
        </w:rPr>
        <w:t>)</w:t>
      </w:r>
    </w:p>
    <w:p w14:paraId="45CF5A68"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3ECC1003"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358F20D3" w14:textId="77777777"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N°______________________</w:t>
      </w:r>
      <w:r>
        <w:rPr>
          <w:rFonts w:cstheme="minorHAnsi"/>
          <w:snapToGrid w:val="0"/>
          <w:color w:val="000000"/>
        </w:rPr>
        <w:t xml:space="preserve"> </w:t>
      </w:r>
      <w:r w:rsidRPr="00C16382">
        <w:rPr>
          <w:rFonts w:cstheme="minorHAnsi"/>
          <w:i/>
          <w:snapToGrid w:val="0"/>
          <w:color w:val="FF0000"/>
        </w:rPr>
        <w:t xml:space="preserve">[En este apartado se deberá indicar además otras condiciones del </w:t>
      </w:r>
      <w:r>
        <w:rPr>
          <w:rFonts w:cstheme="minorHAnsi"/>
          <w:i/>
          <w:snapToGrid w:val="0"/>
          <w:color w:val="FF0000"/>
        </w:rPr>
        <w:t>procedimiento de contratación</w:t>
      </w:r>
      <w:r w:rsidRPr="00C16382">
        <w:rPr>
          <w:rFonts w:cstheme="minorHAnsi"/>
          <w:i/>
          <w:snapToGrid w:val="0"/>
          <w:color w:val="FF0000"/>
        </w:rPr>
        <w:t>, como por ejemplo la plurianualidad]</w:t>
      </w:r>
    </w:p>
    <w:p w14:paraId="4EEB2168" w14:textId="77777777" w:rsidR="00B36203" w:rsidRPr="00E41E24" w:rsidRDefault="00B36203" w:rsidP="00B36203">
      <w:pPr>
        <w:tabs>
          <w:tab w:val="num" w:pos="360"/>
        </w:tabs>
        <w:spacing w:before="240"/>
        <w:jc w:val="both"/>
        <w:rPr>
          <w:rFonts w:cstheme="minorHAnsi"/>
          <w:i/>
          <w:snapToGrid w:val="0"/>
          <w:color w:val="FF0000"/>
        </w:rPr>
      </w:pPr>
    </w:p>
    <w:p w14:paraId="2D6D7C0F"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5C3D06CB" w14:textId="77777777"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14:paraId="2C3A6E31" w14:textId="77777777" w:rsidR="00B36203" w:rsidRPr="00656437" w:rsidRDefault="00B36203" w:rsidP="00B36203">
      <w:pPr>
        <w:spacing w:after="0"/>
        <w:jc w:val="both"/>
        <w:rPr>
          <w:rFonts w:eastAsia="Times New Roman" w:cstheme="minorHAnsi"/>
          <w:lang w:eastAsia="es-ES"/>
        </w:rPr>
      </w:pPr>
    </w:p>
    <w:p w14:paraId="58A21C79"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5E2B4385" w14:textId="77777777" w:rsidR="00B36203" w:rsidRPr="00656437" w:rsidRDefault="00B36203" w:rsidP="00B36203">
      <w:pPr>
        <w:spacing w:after="0"/>
        <w:jc w:val="both"/>
        <w:rPr>
          <w:rFonts w:eastAsia="Times New Roman" w:cstheme="minorHAnsi"/>
          <w:b/>
          <w:bCs/>
          <w:lang w:eastAsia="es-ES"/>
        </w:rPr>
      </w:pPr>
    </w:p>
    <w:p w14:paraId="3CCA1EEE"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789691E" w14:textId="77777777" w:rsidTr="007E6E34">
        <w:trPr>
          <w:trHeight w:val="433"/>
        </w:trPr>
        <w:tc>
          <w:tcPr>
            <w:tcW w:w="846" w:type="dxa"/>
            <w:shd w:val="clear" w:color="auto" w:fill="D9D9D9" w:themeFill="background1" w:themeFillShade="D9"/>
            <w:vAlign w:val="center"/>
          </w:tcPr>
          <w:p w14:paraId="31117398"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58C4D9D"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728A26C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38FE503F"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0F59645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736A52B0"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50F30CEB"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17436B4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1076C5A8"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20C8B114" w14:textId="77777777" w:rsidTr="007E6E34">
        <w:tc>
          <w:tcPr>
            <w:tcW w:w="846" w:type="dxa"/>
            <w:vAlign w:val="center"/>
          </w:tcPr>
          <w:p w14:paraId="2D926862"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64BB5230"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014CEC6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7F170E80"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32943CD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7BEEB82D"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101C9FC5"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352A0123"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277A7AE0"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4E3E0D9A"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3D9CB5C5"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3FF624D4" w14:textId="77777777"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14:paraId="05F13EB4" w14:textId="5527F1CA"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12FF27EE" w14:textId="0B323AE5" w:rsidR="00B36203"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6C679A13" w14:textId="77777777" w:rsidR="00427EC2" w:rsidRPr="00427EC2" w:rsidRDefault="00427EC2" w:rsidP="00427EC2">
      <w:pPr>
        <w:pStyle w:val="Textoindependiente"/>
        <w:spacing w:after="240" w:line="276" w:lineRule="auto"/>
        <w:rPr>
          <w:rFonts w:asciiTheme="minorHAnsi" w:hAnsiTheme="minorHAnsi" w:cstheme="minorHAnsi"/>
          <w:b/>
          <w:bCs/>
          <w:sz w:val="22"/>
          <w:szCs w:val="22"/>
          <w:u w:val="single"/>
          <w:lang w:val="es-ES"/>
        </w:rPr>
      </w:pPr>
      <w:r w:rsidRPr="00427EC2">
        <w:rPr>
          <w:rFonts w:asciiTheme="minorHAnsi" w:hAnsiTheme="minorHAnsi" w:cstheme="minorHAnsi"/>
          <w:b/>
          <w:bCs/>
          <w:sz w:val="22"/>
          <w:szCs w:val="22"/>
          <w:u w:val="single"/>
          <w:lang w:val="es-ES"/>
        </w:rPr>
        <w:t>Contribución sobre contratos suscriptos.</w:t>
      </w:r>
    </w:p>
    <w:p w14:paraId="7C66FBC3" w14:textId="31E8F750" w:rsidR="00427EC2" w:rsidRPr="00427EC2" w:rsidRDefault="00427EC2" w:rsidP="00427EC2">
      <w:pPr>
        <w:pStyle w:val="Textoindependiente"/>
        <w:spacing w:after="240" w:line="276" w:lineRule="auto"/>
        <w:rPr>
          <w:rFonts w:eastAsiaTheme="minorEastAsia"/>
          <w:sz w:val="20"/>
          <w:lang w:val="es-ES" w:eastAsia="es-PY"/>
        </w:rPr>
      </w:pPr>
      <w:r w:rsidRPr="00427EC2">
        <w:rPr>
          <w:rFonts w:asciiTheme="minorHAnsi" w:hAnsiTheme="minorHAnsi" w:cstheme="minorHAnsi"/>
          <w:sz w:val="22"/>
          <w:szCs w:val="22"/>
          <w:lang w:val="es-ES"/>
        </w:rPr>
        <w:t>Independientemente del procedimiento o modalidad de contratación que se hubiere empleado, las contratantes deberán retener el equivalente al 0,4% (cero coma cuatro por ciento), del importe de cada factura o certificado de obra, deducidos los impuestos correspondientes, que presenten a cobro los proveedores, consultores y contratistas, con motivo de la ejecución de los contratos materia de la presente ley, a fin de que estos montos sean destinados a la implementación, operación, desarrollo, y sostenimiento del Sistema de Información de Contrataciones Públicas (SICP), el Registro de Proveedores del Estado, el Registro de Compradores Públicos y cualquier otro sistema de información o base de datos que esté directamente relacionado con el Sistema Nacional de Contrataciones Públicas, de conformidad con las previsiones establecidas en los reglamentos pertinentes</w:t>
      </w:r>
      <w:r w:rsidRPr="008937C2">
        <w:rPr>
          <w:sz w:val="20"/>
          <w:lang w:val="es-ES"/>
        </w:rPr>
        <w:t>.</w:t>
      </w:r>
    </w:p>
    <w:p w14:paraId="61AB9333"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0E3AFF25" w14:textId="77777777" w:rsidR="00B36203" w:rsidRPr="00656437"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14:paraId="085AEC56" w14:textId="77777777" w:rsidR="00B36203" w:rsidRDefault="00B36203" w:rsidP="00B36203">
      <w:pPr>
        <w:numPr>
          <w:ilvl w:val="12"/>
          <w:numId w:val="0"/>
        </w:numPr>
        <w:shd w:val="clear" w:color="auto" w:fill="FFFFFF"/>
        <w:suppressAutoHyphens/>
        <w:spacing w:before="120"/>
        <w:jc w:val="both"/>
        <w:rPr>
          <w:rFonts w:cstheme="minorHAnsi"/>
          <w:i/>
          <w:color w:val="FF0000"/>
          <w:lang w:eastAsia="es-ES"/>
        </w:rPr>
      </w:pPr>
      <w:r w:rsidRPr="00656437">
        <w:rPr>
          <w:rFonts w:cstheme="minorHAnsi"/>
          <w:i/>
          <w:color w:val="FF0000"/>
          <w:lang w:eastAsia="es-ES"/>
        </w:rPr>
        <w:t>[En los casos de contrato abierto, reemplazar la frase anterior por la fecha exacta de inicio y terminación de la vigencia del contrato</w:t>
      </w:r>
      <w:r>
        <w:rPr>
          <w:rFonts w:cstheme="minorHAnsi"/>
          <w:i/>
          <w:color w:val="FF0000"/>
          <w:lang w:eastAsia="es-ES"/>
        </w:rPr>
        <w:t>.</w:t>
      </w:r>
    </w:p>
    <w:p w14:paraId="23295412" w14:textId="77777777" w:rsidR="00B36203" w:rsidRPr="00656437" w:rsidRDefault="00B36203" w:rsidP="00B36203">
      <w:pPr>
        <w:numPr>
          <w:ilvl w:val="12"/>
          <w:numId w:val="0"/>
        </w:numPr>
        <w:shd w:val="clear" w:color="auto" w:fill="FFFFFF"/>
        <w:suppressAutoHyphens/>
        <w:spacing w:before="120"/>
        <w:jc w:val="both"/>
        <w:rPr>
          <w:rFonts w:cstheme="minorHAnsi"/>
          <w:color w:val="FF0000"/>
          <w:lang w:eastAsia="es-ES"/>
        </w:rPr>
      </w:pPr>
      <w:r>
        <w:rPr>
          <w:rFonts w:cstheme="minorHAnsi"/>
          <w:i/>
          <w:color w:val="FF0000"/>
          <w:lang w:eastAsia="es-ES"/>
        </w:rPr>
        <w:t xml:space="preserve">Si el plazo de ejecución contractual excede el ejercicio presupuestario, deberá aclararse que la validez o continuidad de la contratación quedará supeditada a la disponibilidad de créditos </w:t>
      </w:r>
      <w:r>
        <w:rPr>
          <w:rFonts w:cstheme="minorHAnsi"/>
          <w:i/>
          <w:color w:val="FF0000"/>
          <w:lang w:eastAsia="es-ES"/>
        </w:rPr>
        <w:lastRenderedPageBreak/>
        <w:t>presupuestarios aprobados y asignación del Plan Financiero en los Ejercicios Fiscales siguientes (Artículo 44 de la Ley N° 7021/22)</w:t>
      </w:r>
      <w:r w:rsidRPr="00656437">
        <w:rPr>
          <w:rFonts w:cstheme="minorHAnsi"/>
          <w:i/>
          <w:color w:val="FF0000"/>
          <w:lang w:eastAsia="es-ES"/>
        </w:rPr>
        <w:t xml:space="preserve">]. </w:t>
      </w:r>
    </w:p>
    <w:p w14:paraId="038AEC31" w14:textId="77777777"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14:paraId="0393C961" w14:textId="77777777"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57A13CD8" w14:textId="77777777"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5FA8038F" w14:textId="77777777"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Pr="00656437">
        <w:rPr>
          <w:rFonts w:eastAsia="Times New Roman" w:cstheme="minorHAnsi"/>
          <w:bCs/>
          <w:i/>
          <w:lang w:eastAsia="es-ES"/>
        </w:rPr>
        <w:t>[___________________________]</w:t>
      </w:r>
    </w:p>
    <w:p w14:paraId="4B9D5DAA"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6F1F1EFE"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17F4E71E"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295332A8"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77CB18D1"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4583F632"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7288C822" w14:textId="77777777"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0472B6BE" w14:textId="77777777" w:rsidR="00B36203" w:rsidRPr="00656437" w:rsidRDefault="00B36203" w:rsidP="00B36203">
      <w:pPr>
        <w:spacing w:after="0"/>
        <w:jc w:val="both"/>
        <w:rPr>
          <w:rFonts w:eastAsia="Times New Roman" w:cstheme="minorHAnsi"/>
          <w:bCs/>
          <w:lang w:eastAsia="es-ES"/>
        </w:rPr>
      </w:pPr>
    </w:p>
    <w:p w14:paraId="3FD94A33"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0E0062B1"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3FD6E3D0" w14:textId="77777777" w:rsidR="00B36203" w:rsidRPr="00656437" w:rsidRDefault="00B36203" w:rsidP="00B36203">
      <w:pPr>
        <w:spacing w:after="0"/>
        <w:jc w:val="both"/>
        <w:rPr>
          <w:rFonts w:eastAsia="Times New Roman" w:cstheme="minorHAnsi"/>
          <w:bCs/>
          <w:lang w:eastAsia="es-ES"/>
        </w:rPr>
      </w:pPr>
    </w:p>
    <w:p w14:paraId="31EE6F4A"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233043B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0DA2E1E2" w14:textId="77777777" w:rsidR="00B36203" w:rsidRPr="00656437" w:rsidRDefault="00B36203" w:rsidP="00B36203">
      <w:pPr>
        <w:spacing w:after="0"/>
        <w:jc w:val="both"/>
        <w:rPr>
          <w:rFonts w:eastAsia="Times New Roman" w:cstheme="minorHAnsi"/>
          <w:lang w:eastAsia="es-ES"/>
        </w:rPr>
      </w:pPr>
    </w:p>
    <w:p w14:paraId="3CC04E2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38821637" w14:textId="77777777" w:rsidR="00B36203" w:rsidRDefault="00B36203" w:rsidP="00B36203">
      <w:pPr>
        <w:autoSpaceDE w:val="0"/>
        <w:autoSpaceDN w:val="0"/>
        <w:spacing w:after="0"/>
        <w:jc w:val="both"/>
        <w:rPr>
          <w:rFonts w:eastAsia="Times New Roman" w:cstheme="minorHAnsi"/>
          <w:lang w:eastAsia="es-ES"/>
        </w:rPr>
      </w:pPr>
    </w:p>
    <w:p w14:paraId="719B07BB" w14:textId="77777777"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63848346"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IDIOMA DEL CONTRATO</w:t>
      </w:r>
    </w:p>
    <w:p w14:paraId="6DACF576" w14:textId="77777777" w:rsidR="00B36203" w:rsidRDefault="00B36203" w:rsidP="00B36203">
      <w:pPr>
        <w:autoSpaceDE w:val="0"/>
        <w:autoSpaceDN w:val="0"/>
        <w:spacing w:after="0"/>
        <w:jc w:val="both"/>
        <w:rPr>
          <w:rFonts w:eastAsia="Times New Roman" w:cstheme="minorHAnsi"/>
          <w:lang w:eastAsia="es-ES"/>
        </w:rPr>
      </w:pPr>
    </w:p>
    <w:p w14:paraId="1F51925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176747B5"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369E27"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14:paraId="7A5E2F3B"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4937D36D"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DB6CA98"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68872CCA"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24CE4017"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77D6BC1" w14:textId="7D334F11"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w:t>
      </w:r>
      <w:r w:rsidR="00427EC2">
        <w:rPr>
          <w:rFonts w:eastAsia="Times New Roman" w:cstheme="minorHAnsi"/>
        </w:rPr>
        <w:t xml:space="preserve">3 </w:t>
      </w:r>
      <w:r w:rsidRPr="00656437">
        <w:rPr>
          <w:rFonts w:eastAsia="Times New Roman" w:cstheme="minorHAnsi"/>
        </w:rPr>
        <w:t>(</w:t>
      </w:r>
      <w:r w:rsidR="00427EC2">
        <w:rPr>
          <w:rFonts w:eastAsia="Times New Roman" w:cstheme="minorHAnsi"/>
        </w:rPr>
        <w:t>tres</w:t>
      </w:r>
      <w:r w:rsidRPr="00656437">
        <w:rPr>
          <w:rFonts w:eastAsia="Times New Roman" w:cstheme="minorHAnsi"/>
        </w:rPr>
        <w:t xml:space="preserve">)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419B83D6"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061D6F7A"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24A60C8"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6A6F9ABE"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6904CCE" w14:textId="77777777" w:rsidR="00924748" w:rsidRDefault="00427EC2"/>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203"/>
    <w:rsid w:val="003D12C9"/>
    <w:rsid w:val="00427EC2"/>
    <w:rsid w:val="004E71AA"/>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C9FCE"/>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NormalWeb">
    <w:name w:val="Normal (Web)"/>
    <w:basedOn w:val="Normal"/>
    <w:uiPriority w:val="99"/>
    <w:unhideWhenUsed/>
    <w:rsid w:val="00427EC2"/>
    <w:pPr>
      <w:spacing w:before="100" w:beforeAutospacing="1" w:after="100" w:afterAutospacing="1" w:line="240" w:lineRule="auto"/>
      <w:jc w:val="both"/>
    </w:pPr>
    <w:rPr>
      <w:rFonts w:ascii="Times New Roman" w:eastAsiaTheme="minorEastAsia" w:hAnsi="Times New Roman" w:cs="Times New Roman"/>
      <w:sz w:val="24"/>
      <w:szCs w:val="24"/>
      <w:lang w:val="es-PY"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1318</Words>
  <Characters>7252</Characters>
  <Application>Microsoft Office Word</Application>
  <DocSecurity>0</DocSecurity>
  <Lines>60</Lines>
  <Paragraphs>17</Paragraphs>
  <ScaleCrop>false</ScaleCrop>
  <Company>Dirección Nacional de Contrataciones Públicas</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cp:lastModifiedBy>
  <cp:revision>3</cp:revision>
  <dcterms:created xsi:type="dcterms:W3CDTF">2024-08-10T14:37:00Z</dcterms:created>
  <dcterms:modified xsi:type="dcterms:W3CDTF">2024-08-21T11:50:00Z</dcterms:modified>
</cp:coreProperties>
</file>